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626FF" w14:textId="77777777" w:rsidR="003C734D" w:rsidRDefault="003C734D" w:rsidP="003C734D">
      <w:pPr>
        <w:rPr>
          <w:kern w:val="0"/>
          <w:sz w:val="20"/>
          <w:szCs w:val="20"/>
        </w:rPr>
      </w:pPr>
    </w:p>
    <w:p w14:paraId="1BD2B950" w14:textId="77777777" w:rsidR="003C734D" w:rsidRPr="003C734D" w:rsidRDefault="003C734D" w:rsidP="003C734D">
      <w:pPr>
        <w:jc w:val="center"/>
        <w:rPr>
          <w:b/>
          <w:kern w:val="0"/>
          <w:sz w:val="28"/>
          <w:szCs w:val="28"/>
          <w:u w:val="single"/>
        </w:rPr>
      </w:pPr>
      <w:r w:rsidRPr="003C734D">
        <w:rPr>
          <w:rFonts w:hint="eastAsia"/>
          <w:b/>
          <w:kern w:val="0"/>
          <w:sz w:val="28"/>
          <w:szCs w:val="28"/>
          <w:u w:val="single"/>
        </w:rPr>
        <w:t>患者様およびその保護者の方へ</w:t>
      </w:r>
    </w:p>
    <w:p w14:paraId="7E1C0022" w14:textId="77777777" w:rsidR="003C734D" w:rsidRPr="003C734D" w:rsidRDefault="003C734D" w:rsidP="003C734D">
      <w:pPr>
        <w:jc w:val="center"/>
        <w:rPr>
          <w:b/>
          <w:kern w:val="0"/>
          <w:sz w:val="28"/>
          <w:szCs w:val="28"/>
        </w:rPr>
      </w:pPr>
    </w:p>
    <w:p w14:paraId="133E22E6" w14:textId="77777777" w:rsidR="003C734D" w:rsidRDefault="003C734D" w:rsidP="003C734D">
      <w:pPr>
        <w:rPr>
          <w:kern w:val="0"/>
          <w:sz w:val="20"/>
          <w:szCs w:val="20"/>
        </w:rPr>
      </w:pPr>
      <w:r>
        <w:rPr>
          <w:rFonts w:hint="eastAsia"/>
          <w:kern w:val="0"/>
          <w:sz w:val="20"/>
          <w:szCs w:val="20"/>
        </w:rPr>
        <w:t xml:space="preserve">　当科では食物経口負荷試験の過去の検査結果について後方視的に調査を行っております。患者様のデータを用いて行いますが、患者個人のお名前や個人を特定できる情報が公表されることは一切ありません。</w:t>
      </w:r>
    </w:p>
    <w:tbl>
      <w:tblPr>
        <w:tblStyle w:val="a3"/>
        <w:tblpPr w:leftFromText="142" w:rightFromText="142" w:vertAnchor="page" w:horzAnchor="margin" w:tblpY="3811"/>
        <w:tblW w:w="0" w:type="auto"/>
        <w:tblLook w:val="04A0" w:firstRow="1" w:lastRow="0" w:firstColumn="1" w:lastColumn="0" w:noHBand="0" w:noVBand="1"/>
      </w:tblPr>
      <w:tblGrid>
        <w:gridCol w:w="2235"/>
        <w:gridCol w:w="8363"/>
      </w:tblGrid>
      <w:tr w:rsidR="003C734D" w14:paraId="54064C3F" w14:textId="77777777" w:rsidTr="003C734D">
        <w:tc>
          <w:tcPr>
            <w:tcW w:w="2235" w:type="dxa"/>
          </w:tcPr>
          <w:p w14:paraId="51CD7F7C" w14:textId="77777777" w:rsidR="003C734D" w:rsidRDefault="003C734D" w:rsidP="003C734D">
            <w:r>
              <w:rPr>
                <w:rFonts w:hint="eastAsia"/>
              </w:rPr>
              <w:t>研究課題名</w:t>
            </w:r>
          </w:p>
        </w:tc>
        <w:tc>
          <w:tcPr>
            <w:tcW w:w="8363" w:type="dxa"/>
          </w:tcPr>
          <w:p w14:paraId="53A09F26" w14:textId="77777777" w:rsidR="003C734D" w:rsidRDefault="00125252" w:rsidP="00A65900">
            <w:r>
              <w:rPr>
                <w:rFonts w:hint="eastAsia"/>
                <w:kern w:val="0"/>
                <w:sz w:val="20"/>
                <w:szCs w:val="20"/>
              </w:rPr>
              <w:t>乳児（1歳未満）への</w:t>
            </w:r>
            <w:r w:rsidR="00A65900">
              <w:rPr>
                <w:rFonts w:hint="eastAsia"/>
                <w:kern w:val="0"/>
                <w:sz w:val="20"/>
                <w:szCs w:val="20"/>
              </w:rPr>
              <w:t>卵黄</w:t>
            </w:r>
            <w:r>
              <w:rPr>
                <w:rFonts w:hint="eastAsia"/>
                <w:kern w:val="0"/>
                <w:sz w:val="20"/>
                <w:szCs w:val="20"/>
              </w:rPr>
              <w:t>経口負荷試験の検討</w:t>
            </w:r>
          </w:p>
        </w:tc>
      </w:tr>
      <w:tr w:rsidR="003C734D" w14:paraId="0E23FA9A" w14:textId="77777777" w:rsidTr="003C734D">
        <w:tc>
          <w:tcPr>
            <w:tcW w:w="2235" w:type="dxa"/>
          </w:tcPr>
          <w:p w14:paraId="10A7E5C1" w14:textId="77777777" w:rsidR="003C734D" w:rsidRDefault="003C734D" w:rsidP="003C734D">
            <w:r>
              <w:rPr>
                <w:rFonts w:hint="eastAsia"/>
              </w:rPr>
              <w:t>研究責任者</w:t>
            </w:r>
          </w:p>
        </w:tc>
        <w:tc>
          <w:tcPr>
            <w:tcW w:w="8363" w:type="dxa"/>
          </w:tcPr>
          <w:p w14:paraId="1425E0ED" w14:textId="77777777" w:rsidR="003C734D" w:rsidRDefault="003C734D" w:rsidP="003C734D">
            <w:r>
              <w:rPr>
                <w:rFonts w:hint="eastAsia"/>
              </w:rPr>
              <w:t>国保中央病院小児科　中農昌子、阪井利幸</w:t>
            </w:r>
          </w:p>
          <w:p w14:paraId="0C32A656" w14:textId="77777777" w:rsidR="003C734D" w:rsidRPr="00A738C6" w:rsidRDefault="003C734D" w:rsidP="003C734D"/>
        </w:tc>
      </w:tr>
      <w:tr w:rsidR="003C734D" w14:paraId="0E43EE68" w14:textId="77777777" w:rsidTr="003C734D">
        <w:tc>
          <w:tcPr>
            <w:tcW w:w="2235" w:type="dxa"/>
          </w:tcPr>
          <w:p w14:paraId="155192C1" w14:textId="77777777" w:rsidR="003C734D" w:rsidRDefault="003C734D" w:rsidP="003C734D">
            <w:r>
              <w:rPr>
                <w:rFonts w:hint="eastAsia"/>
              </w:rPr>
              <w:t>研究目的</w:t>
            </w:r>
          </w:p>
        </w:tc>
        <w:tc>
          <w:tcPr>
            <w:tcW w:w="8363" w:type="dxa"/>
          </w:tcPr>
          <w:p w14:paraId="7577C16A" w14:textId="77777777" w:rsidR="003C734D" w:rsidRPr="00125252" w:rsidRDefault="003C734D" w:rsidP="00125252">
            <w:r>
              <w:rPr>
                <w:rFonts w:hint="eastAsia"/>
                <w:kern w:val="0"/>
                <w:sz w:val="20"/>
                <w:szCs w:val="20"/>
              </w:rPr>
              <w:t>食物アレルギー診療において、診断目的もしくは摂取可能量の判定目的で食物経口負荷試験を行います。</w:t>
            </w:r>
            <w:r w:rsidR="00125252">
              <w:rPr>
                <w:rFonts w:hint="eastAsia"/>
              </w:rPr>
              <w:t>鶏卵アレルギーの多くは卵白成分に対するアレルギーであり、卵黄は安全に摂取することができる場合がほとんどです。鶏卵摂取によりアレルギー症状を誘発した児であっても、早期に（1歳未満であっても）卵黄の経口負荷試験を行うことにより、食物アレルギー管理の基本である「必要最小限の除去」を実行でき、卵白摂取への橋渡しにすることができると考えられます。</w:t>
            </w:r>
            <w:r w:rsidR="001D04F4">
              <w:rPr>
                <w:rFonts w:hint="eastAsia"/>
              </w:rPr>
              <w:t>本研究は</w:t>
            </w:r>
            <w:r w:rsidR="00125252">
              <w:rPr>
                <w:rFonts w:hint="eastAsia"/>
              </w:rPr>
              <w:t>鶏卵アレルギー児への卵黄負荷試験の安全性を知ることが目的です。</w:t>
            </w:r>
          </w:p>
        </w:tc>
      </w:tr>
      <w:tr w:rsidR="003C734D" w14:paraId="0857F60D" w14:textId="77777777" w:rsidTr="003C734D">
        <w:tc>
          <w:tcPr>
            <w:tcW w:w="2235" w:type="dxa"/>
          </w:tcPr>
          <w:p w14:paraId="5F1DB8A9" w14:textId="77777777" w:rsidR="003C734D" w:rsidRDefault="003C734D" w:rsidP="003C734D">
            <w:r>
              <w:rPr>
                <w:rFonts w:hint="eastAsia"/>
              </w:rPr>
              <w:t>研究概要</w:t>
            </w:r>
          </w:p>
        </w:tc>
        <w:tc>
          <w:tcPr>
            <w:tcW w:w="8363" w:type="dxa"/>
          </w:tcPr>
          <w:p w14:paraId="12422408" w14:textId="77777777" w:rsidR="00125252" w:rsidRDefault="00125252" w:rsidP="003C734D">
            <w:r>
              <w:rPr>
                <w:rFonts w:hint="eastAsia"/>
              </w:rPr>
              <w:t>201</w:t>
            </w:r>
            <w:r>
              <w:t>5</w:t>
            </w:r>
            <w:r w:rsidRPr="008A6512">
              <w:rPr>
                <w:rFonts w:hint="eastAsia"/>
              </w:rPr>
              <w:t>年</w:t>
            </w:r>
            <w:r>
              <w:rPr>
                <w:rFonts w:hint="eastAsia"/>
              </w:rPr>
              <w:t>3</w:t>
            </w:r>
            <w:r w:rsidRPr="008A6512">
              <w:rPr>
                <w:rFonts w:hint="eastAsia"/>
              </w:rPr>
              <w:t>月から</w:t>
            </w:r>
            <w:r>
              <w:rPr>
                <w:rFonts w:hint="eastAsia"/>
              </w:rPr>
              <w:t>2018</w:t>
            </w:r>
            <w:r w:rsidRPr="008A6512">
              <w:rPr>
                <w:rFonts w:hint="eastAsia"/>
              </w:rPr>
              <w:t>年</w:t>
            </w:r>
            <w:r>
              <w:rPr>
                <w:rFonts w:hint="eastAsia"/>
              </w:rPr>
              <w:t>11月に加熱卵黄の経口負荷試験を施行した5</w:t>
            </w:r>
            <w:r w:rsidRPr="008A6512">
              <w:rPr>
                <w:rFonts w:hint="eastAsia"/>
              </w:rPr>
              <w:t>8例の中から、</w:t>
            </w:r>
            <w:r>
              <w:rPr>
                <w:rFonts w:hint="eastAsia"/>
              </w:rPr>
              <w:t>卵黄の感作を認めない症例を除外した50</w:t>
            </w:r>
            <w:r w:rsidRPr="008A6512">
              <w:rPr>
                <w:rFonts w:hint="eastAsia"/>
              </w:rPr>
              <w:t>例（</w:t>
            </w:r>
            <w:r>
              <w:rPr>
                <w:rFonts w:hint="eastAsia"/>
              </w:rPr>
              <w:t>0歳児2</w:t>
            </w:r>
            <w:r w:rsidRPr="008A6512">
              <w:rPr>
                <w:rFonts w:hint="eastAsia"/>
              </w:rPr>
              <w:t>5</w:t>
            </w:r>
            <w:r>
              <w:rPr>
                <w:rFonts w:hint="eastAsia"/>
              </w:rPr>
              <w:t>例、1歳児25例）が</w:t>
            </w:r>
            <w:r w:rsidRPr="008A6512">
              <w:rPr>
                <w:rFonts w:hint="eastAsia"/>
              </w:rPr>
              <w:t>対象</w:t>
            </w:r>
            <w:r>
              <w:rPr>
                <w:rFonts w:hint="eastAsia"/>
              </w:rPr>
              <w:t>です</w:t>
            </w:r>
            <w:r w:rsidRPr="008A6512">
              <w:rPr>
                <w:rFonts w:hint="eastAsia"/>
              </w:rPr>
              <w:t>。</w:t>
            </w:r>
          </w:p>
          <w:p w14:paraId="0E6D0B52" w14:textId="77777777" w:rsidR="003C734D" w:rsidRPr="00A738C6" w:rsidRDefault="00125252" w:rsidP="003C734D">
            <w:r>
              <w:rPr>
                <w:rFonts w:hint="eastAsia"/>
              </w:rPr>
              <w:t>0歳児と1歳児の2群間で負荷試験の陽性率、安全性について比較検討します</w:t>
            </w:r>
            <w:r w:rsidRPr="008A6512">
              <w:rPr>
                <w:rFonts w:hint="eastAsia"/>
              </w:rPr>
              <w:t>。</w:t>
            </w:r>
          </w:p>
        </w:tc>
      </w:tr>
      <w:tr w:rsidR="003C734D" w14:paraId="47484819" w14:textId="77777777" w:rsidTr="003C734D">
        <w:tc>
          <w:tcPr>
            <w:tcW w:w="2235" w:type="dxa"/>
          </w:tcPr>
          <w:p w14:paraId="3186F91C" w14:textId="77777777" w:rsidR="003C734D" w:rsidRDefault="003C734D" w:rsidP="003C734D">
            <w:r>
              <w:rPr>
                <w:rFonts w:hint="eastAsia"/>
              </w:rPr>
              <w:t>対象となる患者さま</w:t>
            </w:r>
          </w:p>
        </w:tc>
        <w:tc>
          <w:tcPr>
            <w:tcW w:w="8363" w:type="dxa"/>
          </w:tcPr>
          <w:p w14:paraId="220F7D57" w14:textId="77777777" w:rsidR="003C734D" w:rsidRPr="00A738C6" w:rsidRDefault="00125252" w:rsidP="003C734D">
            <w:r>
              <w:rPr>
                <w:rFonts w:hint="eastAsia"/>
              </w:rPr>
              <w:t>2015</w:t>
            </w:r>
            <w:r w:rsidRPr="008A6512">
              <w:rPr>
                <w:rFonts w:hint="eastAsia"/>
              </w:rPr>
              <w:t>年</w:t>
            </w:r>
            <w:r>
              <w:rPr>
                <w:rFonts w:hint="eastAsia"/>
              </w:rPr>
              <w:t>3</w:t>
            </w:r>
            <w:r w:rsidRPr="008A6512">
              <w:rPr>
                <w:rFonts w:hint="eastAsia"/>
              </w:rPr>
              <w:t>月から</w:t>
            </w:r>
            <w:r>
              <w:rPr>
                <w:rFonts w:hint="eastAsia"/>
              </w:rPr>
              <w:t>2018</w:t>
            </w:r>
            <w:r w:rsidRPr="008A6512">
              <w:rPr>
                <w:rFonts w:hint="eastAsia"/>
              </w:rPr>
              <w:t>年</w:t>
            </w:r>
            <w:r>
              <w:rPr>
                <w:rFonts w:hint="eastAsia"/>
              </w:rPr>
              <w:t>11月に施行した加熱卵黄経口負荷試験を施行した</w:t>
            </w:r>
            <w:r>
              <w:t>50</w:t>
            </w:r>
            <w:r w:rsidRPr="008A6512">
              <w:rPr>
                <w:rFonts w:hint="eastAsia"/>
              </w:rPr>
              <w:t>例</w:t>
            </w:r>
            <w:r w:rsidR="003C734D">
              <w:rPr>
                <w:rFonts w:hint="eastAsia"/>
              </w:rPr>
              <w:t>が対象です</w:t>
            </w:r>
          </w:p>
        </w:tc>
      </w:tr>
      <w:tr w:rsidR="003C734D" w14:paraId="50FB9E11" w14:textId="77777777" w:rsidTr="003C734D">
        <w:tc>
          <w:tcPr>
            <w:tcW w:w="2235" w:type="dxa"/>
          </w:tcPr>
          <w:p w14:paraId="3B02CA96" w14:textId="77777777" w:rsidR="003C734D" w:rsidRPr="00A738C6" w:rsidRDefault="003C734D" w:rsidP="003C734D">
            <w:r>
              <w:rPr>
                <w:rFonts w:hint="eastAsia"/>
              </w:rPr>
              <w:t>本研究の適正性について</w:t>
            </w:r>
          </w:p>
        </w:tc>
        <w:tc>
          <w:tcPr>
            <w:tcW w:w="8363" w:type="dxa"/>
          </w:tcPr>
          <w:p w14:paraId="7522BEB8" w14:textId="77777777" w:rsidR="003C734D" w:rsidRDefault="003C734D" w:rsidP="00125252">
            <w:r>
              <w:rPr>
                <w:rFonts w:hint="eastAsia"/>
              </w:rPr>
              <w:t>患者様のデータは匿名化され、その情報も厳重に保管されますので、個人情報が公表されることは一切ありません。また得られたデータを本研究の目的以外に使用することもありません。なお、本研究は国保中央病院の倫理審査委員会で承認を受け行っており、調査期間は</w:t>
            </w:r>
            <w:r w:rsidR="00125252">
              <w:t>2018</w:t>
            </w:r>
            <w:r>
              <w:rPr>
                <w:rFonts w:hint="eastAsia"/>
              </w:rPr>
              <w:t>年</w:t>
            </w:r>
            <w:r w:rsidR="00125252">
              <w:rPr>
                <w:rFonts w:hint="eastAsia"/>
              </w:rPr>
              <w:t>11</w:t>
            </w:r>
            <w:r>
              <w:rPr>
                <w:rFonts w:hint="eastAsia"/>
              </w:rPr>
              <w:t>月</w:t>
            </w:r>
            <w:r w:rsidR="00125252">
              <w:rPr>
                <w:rFonts w:hint="eastAsia"/>
              </w:rPr>
              <w:t>30</w:t>
            </w:r>
            <w:r>
              <w:rPr>
                <w:rFonts w:hint="eastAsia"/>
              </w:rPr>
              <w:t>日まで、解析期間は</w:t>
            </w:r>
            <w:r w:rsidR="00125252">
              <w:rPr>
                <w:rFonts w:hint="eastAsia"/>
              </w:rPr>
              <w:t>2019</w:t>
            </w:r>
            <w:r>
              <w:rPr>
                <w:rFonts w:hint="eastAsia"/>
              </w:rPr>
              <w:t>年5月31日までです。情報は研究終了後5年間保存し、その後破棄します。研究の資金源等に関する利益相反はありません。また、解析結果は小児科、アレルギーに関する学会で発表させていただきますが、患者様の個人情報が公表されることは一切ありませんのでご安心ください。本研究の詳細な資料を閲覧されたい方は下記までお問合せください。</w:t>
            </w:r>
          </w:p>
        </w:tc>
      </w:tr>
      <w:tr w:rsidR="003C734D" w14:paraId="4F16F2F0" w14:textId="77777777" w:rsidTr="003C734D">
        <w:tc>
          <w:tcPr>
            <w:tcW w:w="2235" w:type="dxa"/>
          </w:tcPr>
          <w:p w14:paraId="5FEBCA84" w14:textId="77777777" w:rsidR="003C734D" w:rsidRPr="00A738C6" w:rsidRDefault="003C734D" w:rsidP="003C734D">
            <w:r>
              <w:rPr>
                <w:rFonts w:hint="eastAsia"/>
              </w:rPr>
              <w:t>研究への参加辞退をご希望の場合</w:t>
            </w:r>
          </w:p>
        </w:tc>
        <w:tc>
          <w:tcPr>
            <w:tcW w:w="8363" w:type="dxa"/>
          </w:tcPr>
          <w:p w14:paraId="73C509B5" w14:textId="77777777" w:rsidR="003C734D" w:rsidRDefault="003C734D" w:rsidP="003C734D">
            <w:r>
              <w:rPr>
                <w:rFonts w:hint="eastAsia"/>
              </w:rPr>
              <w:t>この研究に関して新たに患者様にしていただくことや負担は特にありません。本研究への参加を辞退される場合は、いつでもご遠慮なく研究責任者までご連絡ください。参加を辞退されても患者様が診療の上で不利な扱いをうけることはありません。</w:t>
            </w:r>
          </w:p>
          <w:p w14:paraId="69126A33" w14:textId="77777777" w:rsidR="003C734D" w:rsidRDefault="003C734D" w:rsidP="003C734D">
            <w:r>
              <w:rPr>
                <w:rFonts w:hint="eastAsia"/>
              </w:rPr>
              <w:t>本研究について直接おたずねになりたい場合は、下記までお問合せください。</w:t>
            </w:r>
          </w:p>
          <w:p w14:paraId="028113B4" w14:textId="77777777" w:rsidR="003C734D" w:rsidRDefault="00125252" w:rsidP="003C734D">
            <w:r>
              <w:rPr>
                <w:rFonts w:hint="eastAsia"/>
              </w:rPr>
              <w:t xml:space="preserve">　　　　　　　　　　　　　　　　　　　　　　　　　　　</w:t>
            </w:r>
            <w:r w:rsidR="003C734D">
              <w:rPr>
                <w:rFonts w:hint="eastAsia"/>
              </w:rPr>
              <w:t xml:space="preserve">　　2018年　</w:t>
            </w:r>
            <w:r>
              <w:rPr>
                <w:rFonts w:hint="eastAsia"/>
              </w:rPr>
              <w:t>12</w:t>
            </w:r>
            <w:r w:rsidR="003C734D">
              <w:rPr>
                <w:rFonts w:hint="eastAsia"/>
              </w:rPr>
              <w:t>月</w:t>
            </w:r>
          </w:p>
          <w:p w14:paraId="2CDD8675" w14:textId="77777777" w:rsidR="003C734D" w:rsidRDefault="003C734D" w:rsidP="003C734D">
            <w:r>
              <w:rPr>
                <w:rFonts w:hint="eastAsia"/>
              </w:rPr>
              <w:t>お問合せ先  ；　　国保中央病院　小児科</w:t>
            </w:r>
          </w:p>
          <w:p w14:paraId="497BF479" w14:textId="77777777" w:rsidR="003C734D" w:rsidRDefault="003C734D" w:rsidP="003C734D">
            <w:r>
              <w:rPr>
                <w:rFonts w:hint="eastAsia"/>
              </w:rPr>
              <w:t>研究責任者　；    中農昌子</w:t>
            </w:r>
          </w:p>
          <w:p w14:paraId="335E98C1" w14:textId="77777777" w:rsidR="003C734D" w:rsidRDefault="003C734D" w:rsidP="003C734D">
            <w:r>
              <w:rPr>
                <w:rFonts w:hint="eastAsia"/>
              </w:rPr>
              <w:t xml:space="preserve">電話番号　  ；　  0744-32-8800　　</w:t>
            </w:r>
          </w:p>
        </w:tc>
      </w:tr>
    </w:tbl>
    <w:p w14:paraId="3E72BE53" w14:textId="77777777" w:rsidR="003C734D" w:rsidRDefault="003C734D" w:rsidP="003C734D">
      <w:pPr>
        <w:rPr>
          <w:kern w:val="0"/>
          <w:sz w:val="20"/>
          <w:szCs w:val="20"/>
        </w:rPr>
      </w:pPr>
      <w:r>
        <w:rPr>
          <w:rFonts w:hint="eastAsia"/>
          <w:kern w:val="0"/>
          <w:sz w:val="20"/>
          <w:szCs w:val="20"/>
        </w:rPr>
        <w:t>皆さまのご理解とご協力をよろしくお願い申し上げます。</w:t>
      </w:r>
    </w:p>
    <w:sectPr w:rsidR="003C734D" w:rsidSect="003C734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MaruGothicMPRO">
    <w:altName w:val="HGMaruGothic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38C6"/>
    <w:rsid w:val="001249C0"/>
    <w:rsid w:val="00125252"/>
    <w:rsid w:val="00137477"/>
    <w:rsid w:val="001C7149"/>
    <w:rsid w:val="001D04F4"/>
    <w:rsid w:val="00242455"/>
    <w:rsid w:val="003C734D"/>
    <w:rsid w:val="00743D75"/>
    <w:rsid w:val="00892A35"/>
    <w:rsid w:val="008F259F"/>
    <w:rsid w:val="00A034EF"/>
    <w:rsid w:val="00A65900"/>
    <w:rsid w:val="00A738C6"/>
    <w:rsid w:val="00D048B2"/>
    <w:rsid w:val="00D7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50C38F"/>
  <w15:docId w15:val="{73EDE411-622C-4562-9968-4548923C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GMaruGothicMPRO" w:eastAsia="HGMaruGothicM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D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04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0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1042</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2018-12-04T04:23:00Z</cp:lastPrinted>
  <dcterms:created xsi:type="dcterms:W3CDTF">2020-07-30T04:52:00Z</dcterms:created>
  <dcterms:modified xsi:type="dcterms:W3CDTF">2020-07-30T04:52:00Z</dcterms:modified>
</cp:coreProperties>
</file>